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04C4" w14:textId="5BB1CBF5" w:rsidR="00F85824" w:rsidRPr="00B911DE" w:rsidRDefault="0A80406E" w:rsidP="00B911DE">
      <w:pPr>
        <w:rPr>
          <w:rFonts w:ascii="Calibri" w:eastAsia="Calibri" w:hAnsi="Calibri" w:cs="Calibri"/>
          <w:lang w:val="nl-NL"/>
        </w:rPr>
      </w:pPr>
      <w:r w:rsidRPr="00B911DE">
        <w:rPr>
          <w:rFonts w:ascii="Calibri" w:eastAsia="Calibri" w:hAnsi="Calibri" w:cs="Calibri"/>
          <w:lang w:val="nl-NL"/>
        </w:rPr>
        <w:t>Beste atleet,</w:t>
      </w:r>
      <w:r w:rsidR="00B911DE" w:rsidRPr="00B911DE">
        <w:rPr>
          <w:rFonts w:ascii="Calibri" w:eastAsia="Calibri" w:hAnsi="Calibri" w:cs="Calibri"/>
          <w:lang w:val="nl-NL"/>
        </w:rPr>
        <w:t xml:space="preserve"> ouder, begeleider,</w:t>
      </w:r>
    </w:p>
    <w:p w14:paraId="3AF5FB43" w14:textId="35578382" w:rsidR="00F85824" w:rsidRPr="00B911DE" w:rsidRDefault="0A80406E" w:rsidP="00B911DE">
      <w:pPr>
        <w:rPr>
          <w:lang w:val="nl-NL"/>
        </w:rPr>
      </w:pPr>
      <w:r w:rsidRPr="00B911DE">
        <w:rPr>
          <w:lang w:val="nl-NL"/>
        </w:rPr>
        <w:t xml:space="preserve">Deze </w:t>
      </w:r>
      <w:r w:rsidR="00B911DE" w:rsidRPr="00B911DE">
        <w:rPr>
          <w:lang w:val="nl-NL"/>
        </w:rPr>
        <w:t>wedstrijd</w:t>
      </w:r>
      <w:r w:rsidRPr="00B911DE">
        <w:rPr>
          <w:lang w:val="nl-NL"/>
        </w:rPr>
        <w:t xml:space="preserve"> heeft de meeste kans van slagen als alle deelnemers en bezoekers van deze wedstrijd alle getroffen maatregelen accepteren en naleven. Alleen dan zullen we in de toekomst vaker in staat zijn om weer wedstrijden te organiseren.</w:t>
      </w:r>
    </w:p>
    <w:p w14:paraId="3A8C2C85" w14:textId="3AC407F4" w:rsidR="00F85824" w:rsidRPr="00B911DE" w:rsidRDefault="0A80406E" w:rsidP="00B911DE">
      <w:pPr>
        <w:rPr>
          <w:rFonts w:ascii="Calibri" w:eastAsia="Calibri" w:hAnsi="Calibri" w:cs="Calibri"/>
          <w:lang w:val="nl-NL"/>
        </w:rPr>
      </w:pPr>
      <w:r w:rsidRPr="00B911DE">
        <w:rPr>
          <w:rFonts w:ascii="Calibri" w:eastAsia="Calibri" w:hAnsi="Calibri" w:cs="Calibri"/>
          <w:lang w:val="nl-NL"/>
        </w:rPr>
        <w:t xml:space="preserve">Dat betekent dat er regels en richtlijnen zijn. Hiermee volgen we de kaders die de Atletiekunie en de gemeente </w:t>
      </w:r>
      <w:r w:rsidR="00195DCC">
        <w:rPr>
          <w:rFonts w:ascii="Calibri" w:eastAsia="Calibri" w:hAnsi="Calibri" w:cs="Calibri"/>
          <w:lang w:val="nl-NL"/>
        </w:rPr>
        <w:t>Veldhoven</w:t>
      </w:r>
      <w:r w:rsidRPr="00B911DE">
        <w:rPr>
          <w:rFonts w:ascii="Calibri" w:eastAsia="Calibri" w:hAnsi="Calibri" w:cs="Calibri"/>
          <w:lang w:val="nl-NL"/>
        </w:rPr>
        <w:t xml:space="preserve"> ons geven. </w:t>
      </w:r>
    </w:p>
    <w:p w14:paraId="1A7F523E" w14:textId="2D615694" w:rsidR="00F85824" w:rsidRPr="00B911DE" w:rsidRDefault="0A80406E" w:rsidP="00B911DE">
      <w:pPr>
        <w:rPr>
          <w:rFonts w:ascii="Calibri" w:eastAsia="Calibri" w:hAnsi="Calibri" w:cs="Calibri"/>
          <w:lang w:val="nl-NL"/>
        </w:rPr>
      </w:pPr>
      <w:r w:rsidRPr="00B911DE">
        <w:rPr>
          <w:rFonts w:ascii="Calibri" w:eastAsia="Calibri" w:hAnsi="Calibri" w:cs="Calibri"/>
          <w:lang w:val="nl-NL"/>
        </w:rPr>
        <w:t>De maatregelen zoals die overal gelden, gelden ook hier. Voor atleten, trainers, bezoekers en vrijwilligers;</w:t>
      </w:r>
    </w:p>
    <w:p w14:paraId="4388B246" w14:textId="3F5DF737" w:rsidR="00F85824" w:rsidRPr="00B911DE" w:rsidRDefault="27F6F6FF" w:rsidP="00B911DE">
      <w:pPr>
        <w:pStyle w:val="Lijstalinea"/>
        <w:numPr>
          <w:ilvl w:val="0"/>
          <w:numId w:val="4"/>
        </w:numPr>
        <w:rPr>
          <w:rFonts w:eastAsiaTheme="minorEastAsia"/>
          <w:lang w:val="nl-NL"/>
        </w:rPr>
      </w:pPr>
      <w:r w:rsidRPr="00B911DE">
        <w:rPr>
          <w:rFonts w:ascii="Calibri" w:eastAsia="Calibri" w:hAnsi="Calibri" w:cs="Calibri"/>
          <w:lang w:val="nl-NL"/>
        </w:rPr>
        <w:t xml:space="preserve">Ben je ziek, blijf dan thuis. </w:t>
      </w:r>
    </w:p>
    <w:p w14:paraId="0014E4FB" w14:textId="514E1A59" w:rsidR="00F85824" w:rsidRPr="00B911DE" w:rsidRDefault="0A80406E" w:rsidP="00B911DE">
      <w:pPr>
        <w:pStyle w:val="Lijstalinea"/>
        <w:numPr>
          <w:ilvl w:val="0"/>
          <w:numId w:val="4"/>
        </w:numPr>
        <w:rPr>
          <w:lang w:val="nl-NL"/>
        </w:rPr>
      </w:pPr>
      <w:r w:rsidRPr="00B911DE">
        <w:rPr>
          <w:rFonts w:ascii="Calibri" w:eastAsia="Calibri" w:hAnsi="Calibri" w:cs="Calibri"/>
          <w:lang w:val="nl-NL"/>
        </w:rPr>
        <w:t xml:space="preserve">Houd 1.5 meter afstand, tenzij je tot hetzelfde huishouden behoort. </w:t>
      </w:r>
    </w:p>
    <w:p w14:paraId="1FD8835E" w14:textId="0EDC5573" w:rsidR="00F85824" w:rsidRPr="00B911DE" w:rsidRDefault="27F6F6FF" w:rsidP="00B911DE">
      <w:pPr>
        <w:pStyle w:val="Lijstalinea"/>
        <w:numPr>
          <w:ilvl w:val="0"/>
          <w:numId w:val="4"/>
        </w:numPr>
        <w:rPr>
          <w:lang w:val="nl-NL"/>
        </w:rPr>
      </w:pPr>
      <w:r w:rsidRPr="00B911DE">
        <w:rPr>
          <w:rFonts w:ascii="Calibri" w:eastAsia="Calibri" w:hAnsi="Calibri" w:cs="Calibri"/>
          <w:lang w:val="nl-NL"/>
        </w:rPr>
        <w:t xml:space="preserve">Was regelmatig je handen. </w:t>
      </w:r>
    </w:p>
    <w:p w14:paraId="01301F92" w14:textId="0D71F57C" w:rsidR="00F85824" w:rsidRPr="00B911DE" w:rsidRDefault="0A80406E" w:rsidP="00B911DE">
      <w:pPr>
        <w:pStyle w:val="Lijstalinea"/>
        <w:numPr>
          <w:ilvl w:val="0"/>
          <w:numId w:val="4"/>
        </w:numPr>
        <w:rPr>
          <w:lang w:val="nl-NL"/>
        </w:rPr>
      </w:pPr>
      <w:r w:rsidRPr="00B911DE">
        <w:rPr>
          <w:rFonts w:ascii="Calibri" w:eastAsia="Calibri" w:hAnsi="Calibri" w:cs="Calibri"/>
          <w:lang w:val="nl-NL"/>
        </w:rPr>
        <w:t>Hoes</w:t>
      </w:r>
      <w:r w:rsidR="00195DCC">
        <w:rPr>
          <w:rFonts w:ascii="Calibri" w:eastAsia="Calibri" w:hAnsi="Calibri" w:cs="Calibri"/>
          <w:lang w:val="nl-NL"/>
        </w:rPr>
        <w:t>t</w:t>
      </w:r>
      <w:r w:rsidRPr="00B911DE">
        <w:rPr>
          <w:rFonts w:ascii="Calibri" w:eastAsia="Calibri" w:hAnsi="Calibri" w:cs="Calibri"/>
          <w:lang w:val="nl-NL"/>
        </w:rPr>
        <w:t xml:space="preserve"> en nies in je </w:t>
      </w:r>
      <w:proofErr w:type="spellStart"/>
      <w:r w:rsidRPr="00B911DE">
        <w:rPr>
          <w:rFonts w:ascii="Calibri" w:eastAsia="Calibri" w:hAnsi="Calibri" w:cs="Calibri"/>
          <w:lang w:val="nl-NL"/>
        </w:rPr>
        <w:t>elleboog</w:t>
      </w:r>
      <w:proofErr w:type="spellEnd"/>
      <w:r w:rsidRPr="00B911DE">
        <w:rPr>
          <w:rFonts w:ascii="Calibri" w:eastAsia="Calibri" w:hAnsi="Calibri" w:cs="Calibri"/>
          <w:lang w:val="nl-NL"/>
        </w:rPr>
        <w:t>.</w:t>
      </w:r>
    </w:p>
    <w:p w14:paraId="6EAA4B47" w14:textId="29CE69AE" w:rsidR="00F85824" w:rsidRPr="00B911DE" w:rsidRDefault="0A80406E" w:rsidP="00B911DE">
      <w:pPr>
        <w:rPr>
          <w:rFonts w:ascii="Calibri" w:eastAsia="Calibri" w:hAnsi="Calibri" w:cs="Calibri"/>
          <w:lang w:val="nl-NL"/>
        </w:rPr>
      </w:pPr>
      <w:r w:rsidRPr="00B911DE">
        <w:rPr>
          <w:rFonts w:ascii="Calibri" w:eastAsia="Calibri" w:hAnsi="Calibri" w:cs="Calibri"/>
          <w:lang w:val="nl-NL"/>
        </w:rPr>
        <w:t xml:space="preserve">De anderhalve-meterregel geldt ook tijdens en rond de </w:t>
      </w:r>
      <w:r w:rsidR="001525E3">
        <w:rPr>
          <w:rFonts w:ascii="Calibri" w:eastAsia="Calibri" w:hAnsi="Calibri" w:cs="Calibri"/>
          <w:lang w:val="nl-NL"/>
        </w:rPr>
        <w:t>Trackmeeting.</w:t>
      </w:r>
      <w:r w:rsidRPr="00B911DE">
        <w:rPr>
          <w:rFonts w:ascii="Calibri" w:eastAsia="Calibri" w:hAnsi="Calibri" w:cs="Calibri"/>
          <w:lang w:val="nl-NL"/>
        </w:rPr>
        <w:t xml:space="preserve"> De enige uitzondering is tijdens de wedstrijd en alleen als het niet anders kan. </w:t>
      </w:r>
    </w:p>
    <w:p w14:paraId="28738DE5" w14:textId="41074CAB" w:rsidR="00F85824" w:rsidRPr="00B911DE" w:rsidRDefault="0A80406E" w:rsidP="00B911DE">
      <w:pPr>
        <w:rPr>
          <w:rFonts w:ascii="Calibri" w:eastAsia="Calibri" w:hAnsi="Calibri" w:cs="Calibri"/>
          <w:lang w:val="nl-NL"/>
        </w:rPr>
      </w:pPr>
      <w:r w:rsidRPr="00B911DE">
        <w:rPr>
          <w:rFonts w:ascii="Calibri" w:eastAsia="Calibri" w:hAnsi="Calibri" w:cs="Calibri"/>
          <w:b/>
          <w:bCs/>
          <w:u w:val="single"/>
          <w:lang w:val="nl-NL"/>
        </w:rPr>
        <w:t xml:space="preserve">Dit betekent voor de </w:t>
      </w:r>
      <w:r w:rsidR="002467BE">
        <w:rPr>
          <w:rFonts w:ascii="Calibri" w:eastAsia="Calibri" w:hAnsi="Calibri" w:cs="Calibri"/>
          <w:b/>
          <w:bCs/>
          <w:u w:val="single"/>
          <w:lang w:val="nl-NL"/>
        </w:rPr>
        <w:t>iedereen</w:t>
      </w:r>
      <w:r w:rsidRPr="00B911DE">
        <w:rPr>
          <w:rFonts w:ascii="Calibri" w:eastAsia="Calibri" w:hAnsi="Calibri" w:cs="Calibri"/>
          <w:b/>
          <w:bCs/>
          <w:u w:val="single"/>
          <w:lang w:val="nl-NL"/>
        </w:rPr>
        <w:t>:</w:t>
      </w:r>
    </w:p>
    <w:p w14:paraId="0C9827A5" w14:textId="1859F88F" w:rsidR="00F85824" w:rsidRPr="00B911DE" w:rsidRDefault="0A80406E" w:rsidP="00B911DE">
      <w:pPr>
        <w:pStyle w:val="Lijstalinea"/>
        <w:numPr>
          <w:ilvl w:val="0"/>
          <w:numId w:val="3"/>
        </w:numPr>
        <w:rPr>
          <w:rFonts w:eastAsiaTheme="minorEastAsia"/>
          <w:lang w:val="nl-NL"/>
        </w:rPr>
      </w:pPr>
      <w:r w:rsidRPr="00B911DE">
        <w:rPr>
          <w:rFonts w:ascii="Calibri" w:eastAsia="Calibri" w:hAnsi="Calibri" w:cs="Calibri"/>
          <w:lang w:val="nl-NL"/>
        </w:rPr>
        <w:t xml:space="preserve">Atleteningang is de </w:t>
      </w:r>
      <w:r w:rsidRPr="00B911DE">
        <w:rPr>
          <w:rFonts w:ascii="Calibri" w:eastAsia="Calibri" w:hAnsi="Calibri" w:cs="Calibri"/>
          <w:u w:val="single"/>
          <w:lang w:val="nl-NL"/>
        </w:rPr>
        <w:t>hoofdpoort.</w:t>
      </w:r>
      <w:r w:rsidRPr="00B911DE">
        <w:rPr>
          <w:rFonts w:ascii="Calibri" w:eastAsia="Calibri" w:hAnsi="Calibri" w:cs="Calibri"/>
          <w:lang w:val="nl-NL"/>
        </w:rPr>
        <w:t xml:space="preserve"> </w:t>
      </w:r>
    </w:p>
    <w:p w14:paraId="0A285780" w14:textId="12E9F581" w:rsidR="00F85824" w:rsidRPr="00B911DE" w:rsidRDefault="0A80406E" w:rsidP="00B911DE">
      <w:pPr>
        <w:pStyle w:val="Lijstalinea"/>
        <w:numPr>
          <w:ilvl w:val="0"/>
          <w:numId w:val="3"/>
        </w:numPr>
        <w:rPr>
          <w:rFonts w:eastAsiaTheme="minorEastAsia"/>
          <w:lang w:val="nl-NL"/>
        </w:rPr>
      </w:pPr>
      <w:r w:rsidRPr="00B911DE">
        <w:rPr>
          <w:rFonts w:ascii="Calibri" w:eastAsia="Calibri" w:hAnsi="Calibri" w:cs="Calibri"/>
          <w:lang w:val="nl-NL"/>
        </w:rPr>
        <w:t xml:space="preserve">Zorg dat je het </w:t>
      </w:r>
      <w:r w:rsidRPr="00B911DE">
        <w:rPr>
          <w:rFonts w:ascii="Calibri" w:eastAsia="Calibri" w:hAnsi="Calibri" w:cs="Calibri"/>
          <w:u w:val="single"/>
          <w:lang w:val="nl-NL"/>
        </w:rPr>
        <w:t>startnummer</w:t>
      </w:r>
      <w:r w:rsidRPr="00B911DE">
        <w:rPr>
          <w:rFonts w:ascii="Calibri" w:eastAsia="Calibri" w:hAnsi="Calibri" w:cs="Calibri"/>
          <w:lang w:val="nl-NL"/>
        </w:rPr>
        <w:t xml:space="preserve"> weet zodat we het snel kunnen opzoeken.</w:t>
      </w:r>
    </w:p>
    <w:p w14:paraId="23189922" w14:textId="79751D75" w:rsidR="00F85824" w:rsidRPr="00B911DE" w:rsidRDefault="0A80406E" w:rsidP="00B911DE">
      <w:pPr>
        <w:pStyle w:val="Lijstalinea"/>
        <w:numPr>
          <w:ilvl w:val="0"/>
          <w:numId w:val="3"/>
        </w:numPr>
        <w:rPr>
          <w:rFonts w:eastAsiaTheme="minorEastAsia"/>
          <w:lang w:val="nl-NL"/>
        </w:rPr>
      </w:pPr>
      <w:r w:rsidRPr="00B911DE">
        <w:rPr>
          <w:rFonts w:ascii="Calibri" w:eastAsia="Calibri" w:hAnsi="Calibri" w:cs="Calibri"/>
          <w:lang w:val="nl-NL"/>
        </w:rPr>
        <w:t xml:space="preserve">De </w:t>
      </w:r>
      <w:r w:rsidRPr="00B911DE">
        <w:rPr>
          <w:rFonts w:ascii="Calibri" w:eastAsia="Calibri" w:hAnsi="Calibri" w:cs="Calibri"/>
          <w:u w:val="single"/>
          <w:lang w:val="nl-NL"/>
        </w:rPr>
        <w:t>rondbaan en het middenterrein</w:t>
      </w:r>
      <w:r w:rsidRPr="00B911DE">
        <w:rPr>
          <w:rFonts w:ascii="Calibri" w:eastAsia="Calibri" w:hAnsi="Calibri" w:cs="Calibri"/>
          <w:lang w:val="nl-NL"/>
        </w:rPr>
        <w:t xml:space="preserve"> zijn alleen toegankelijk voor atleten en vrijwilligers die daar voor hun onderdeel of functie moeten zijn!</w:t>
      </w:r>
    </w:p>
    <w:p w14:paraId="4E38963D" w14:textId="37964171" w:rsidR="00F85824" w:rsidRPr="00B911DE" w:rsidRDefault="0A80406E" w:rsidP="00B911DE">
      <w:pPr>
        <w:pStyle w:val="Lijstalinea"/>
        <w:numPr>
          <w:ilvl w:val="0"/>
          <w:numId w:val="3"/>
        </w:numPr>
        <w:rPr>
          <w:rFonts w:eastAsiaTheme="minorEastAsia"/>
          <w:lang w:val="nl-NL"/>
        </w:rPr>
      </w:pPr>
      <w:r w:rsidRPr="00B911DE">
        <w:rPr>
          <w:rFonts w:ascii="Calibri" w:eastAsia="Calibri" w:hAnsi="Calibri" w:cs="Calibri"/>
          <w:lang w:val="nl-NL"/>
        </w:rPr>
        <w:t>Houd 1.5 meter afstand aan naar juryleden en vrijwilligers.</w:t>
      </w:r>
    </w:p>
    <w:p w14:paraId="2DA7C1DF" w14:textId="5F9F26D4" w:rsidR="00F85824" w:rsidRPr="00B911DE" w:rsidRDefault="0A80406E" w:rsidP="00B911DE">
      <w:pPr>
        <w:pStyle w:val="Lijstalinea"/>
        <w:numPr>
          <w:ilvl w:val="0"/>
          <w:numId w:val="3"/>
        </w:numPr>
        <w:rPr>
          <w:rFonts w:eastAsiaTheme="minorEastAsia"/>
          <w:lang w:val="nl-NL"/>
        </w:rPr>
      </w:pPr>
      <w:r w:rsidRPr="00B911DE">
        <w:rPr>
          <w:rFonts w:ascii="Calibri" w:eastAsia="Calibri" w:hAnsi="Calibri" w:cs="Calibri"/>
          <w:lang w:val="nl-NL"/>
        </w:rPr>
        <w:t xml:space="preserve">Tijdens de warming-up en de </w:t>
      </w:r>
      <w:proofErr w:type="spellStart"/>
      <w:r w:rsidRPr="00B911DE">
        <w:rPr>
          <w:rFonts w:ascii="Calibri" w:eastAsia="Calibri" w:hAnsi="Calibri" w:cs="Calibri"/>
          <w:lang w:val="nl-NL"/>
        </w:rPr>
        <w:t>cooling</w:t>
      </w:r>
      <w:proofErr w:type="spellEnd"/>
      <w:r w:rsidRPr="00B911DE">
        <w:rPr>
          <w:rFonts w:ascii="Calibri" w:eastAsia="Calibri" w:hAnsi="Calibri" w:cs="Calibri"/>
          <w:lang w:val="nl-NL"/>
        </w:rPr>
        <w:t>-down</w:t>
      </w:r>
      <w:r w:rsidR="001525E3">
        <w:rPr>
          <w:rFonts w:ascii="Calibri" w:eastAsia="Calibri" w:hAnsi="Calibri" w:cs="Calibri"/>
          <w:lang w:val="nl-NL"/>
        </w:rPr>
        <w:t xml:space="preserve"> dient</w:t>
      </w:r>
      <w:r w:rsidRPr="00B911DE">
        <w:rPr>
          <w:rFonts w:ascii="Calibri" w:eastAsia="Calibri" w:hAnsi="Calibri" w:cs="Calibri"/>
          <w:lang w:val="nl-NL"/>
        </w:rPr>
        <w:t xml:space="preserve"> 1.5 meter afstand gehouden </w:t>
      </w:r>
      <w:r w:rsidR="001525E3">
        <w:rPr>
          <w:rFonts w:ascii="Calibri" w:eastAsia="Calibri" w:hAnsi="Calibri" w:cs="Calibri"/>
          <w:lang w:val="nl-NL"/>
        </w:rPr>
        <w:t>te</w:t>
      </w:r>
      <w:r w:rsidRPr="00B911DE">
        <w:rPr>
          <w:rFonts w:ascii="Calibri" w:eastAsia="Calibri" w:hAnsi="Calibri" w:cs="Calibri"/>
          <w:lang w:val="nl-NL"/>
        </w:rPr>
        <w:t xml:space="preserve"> worden.</w:t>
      </w:r>
    </w:p>
    <w:p w14:paraId="3DB2AB05" w14:textId="70B7B604" w:rsidR="00F85824" w:rsidRPr="00B911DE" w:rsidRDefault="0A80406E" w:rsidP="00B911DE">
      <w:pPr>
        <w:pStyle w:val="Lijstalinea"/>
        <w:numPr>
          <w:ilvl w:val="0"/>
          <w:numId w:val="3"/>
        </w:numPr>
        <w:rPr>
          <w:lang w:val="nl-NL"/>
        </w:rPr>
      </w:pPr>
      <w:r w:rsidRPr="00B911DE">
        <w:rPr>
          <w:rFonts w:ascii="Calibri" w:eastAsia="Calibri" w:hAnsi="Calibri" w:cs="Calibri"/>
          <w:lang w:val="nl-NL"/>
        </w:rPr>
        <w:t xml:space="preserve">Bij </w:t>
      </w:r>
      <w:r w:rsidR="007166B5">
        <w:rPr>
          <w:rFonts w:ascii="Calibri" w:eastAsia="Calibri" w:hAnsi="Calibri" w:cs="Calibri"/>
          <w:lang w:val="nl-NL"/>
        </w:rPr>
        <w:t>het kogelstoten en verspringen</w:t>
      </w:r>
      <w:r w:rsidRPr="00B911DE">
        <w:rPr>
          <w:rFonts w:ascii="Calibri" w:eastAsia="Calibri" w:hAnsi="Calibri" w:cs="Calibri"/>
          <w:lang w:val="nl-NL"/>
        </w:rPr>
        <w:t>, 1.5 meter afstand; ook tussen de pogingen in.</w:t>
      </w:r>
    </w:p>
    <w:p w14:paraId="6BD68E8D" w14:textId="3465B3A8" w:rsidR="00F85824" w:rsidRPr="00B911DE" w:rsidRDefault="0A80406E" w:rsidP="00B911DE">
      <w:pPr>
        <w:pStyle w:val="Lijstalinea"/>
        <w:numPr>
          <w:ilvl w:val="0"/>
          <w:numId w:val="3"/>
        </w:numPr>
        <w:rPr>
          <w:lang w:val="nl-NL"/>
        </w:rPr>
      </w:pPr>
      <w:r w:rsidRPr="00B911DE">
        <w:rPr>
          <w:rFonts w:ascii="Calibri" w:eastAsia="Calibri" w:hAnsi="Calibri" w:cs="Calibri"/>
          <w:lang w:val="nl-NL"/>
        </w:rPr>
        <w:t>Tijdens de looponderdelen en bij het afstellen van de startblokken, mag je dichterbij andere atleten komen.</w:t>
      </w:r>
    </w:p>
    <w:p w14:paraId="3A8C03F5" w14:textId="55B72BD2" w:rsidR="00F85824" w:rsidRPr="00B911DE" w:rsidRDefault="0A80406E" w:rsidP="00B911DE">
      <w:pPr>
        <w:pStyle w:val="Lijstalinea"/>
        <w:numPr>
          <w:ilvl w:val="0"/>
          <w:numId w:val="3"/>
        </w:numPr>
        <w:rPr>
          <w:lang w:val="nl-NL"/>
        </w:rPr>
      </w:pPr>
      <w:r w:rsidRPr="00B911DE">
        <w:rPr>
          <w:rFonts w:ascii="Calibri" w:eastAsia="Calibri" w:hAnsi="Calibri" w:cs="Calibri"/>
          <w:lang w:val="nl-NL"/>
        </w:rPr>
        <w:t xml:space="preserve">Alle coaches, publiek et cetera blijft buiten de hekken. </w:t>
      </w:r>
    </w:p>
    <w:p w14:paraId="14E4B0BB" w14:textId="645ABDE4" w:rsidR="00F85824" w:rsidRPr="00B911DE" w:rsidRDefault="0A80406E" w:rsidP="00B911DE">
      <w:pPr>
        <w:pStyle w:val="Lijstalinea"/>
        <w:numPr>
          <w:ilvl w:val="0"/>
          <w:numId w:val="2"/>
        </w:numPr>
        <w:rPr>
          <w:rFonts w:eastAsiaTheme="minorEastAsia"/>
          <w:lang w:val="nl-NL"/>
        </w:rPr>
      </w:pPr>
      <w:r w:rsidRPr="00B911DE">
        <w:rPr>
          <w:rFonts w:ascii="Calibri" w:eastAsia="Calibri" w:hAnsi="Calibri" w:cs="Calibri"/>
          <w:lang w:val="nl-NL"/>
        </w:rPr>
        <w:t xml:space="preserve">Warmlopen is toegestaan op </w:t>
      </w:r>
      <w:r w:rsidR="007166B5">
        <w:rPr>
          <w:rFonts w:ascii="Calibri" w:eastAsia="Calibri" w:hAnsi="Calibri" w:cs="Calibri"/>
          <w:lang w:val="nl-NL"/>
        </w:rPr>
        <w:t>de sintelbaan rondom de atletiek</w:t>
      </w:r>
      <w:r w:rsidR="00420B62">
        <w:rPr>
          <w:rFonts w:ascii="Calibri" w:eastAsia="Calibri" w:hAnsi="Calibri" w:cs="Calibri"/>
          <w:lang w:val="nl-NL"/>
        </w:rPr>
        <w:t xml:space="preserve">baan of op het terrein rondom de campus. Houdt daarin ook voldoende afstand van elkaar. </w:t>
      </w:r>
    </w:p>
    <w:p w14:paraId="5FB69AA3" w14:textId="6E68604E" w:rsidR="00F85824" w:rsidRPr="00B911DE" w:rsidRDefault="0A80406E" w:rsidP="00B911DE">
      <w:pPr>
        <w:pStyle w:val="Lijstalinea"/>
        <w:numPr>
          <w:ilvl w:val="0"/>
          <w:numId w:val="2"/>
        </w:numPr>
        <w:rPr>
          <w:rFonts w:eastAsiaTheme="minorEastAsia"/>
          <w:lang w:val="nl-NL"/>
        </w:rPr>
      </w:pPr>
      <w:r w:rsidRPr="00B911DE">
        <w:rPr>
          <w:rFonts w:ascii="Calibri" w:eastAsia="Calibri" w:hAnsi="Calibri" w:cs="Calibri"/>
          <w:lang w:val="nl-NL"/>
        </w:rPr>
        <w:t xml:space="preserve">Zingen, schreeuwen et cetera is niet toegestaan. </w:t>
      </w:r>
    </w:p>
    <w:p w14:paraId="59FA0920" w14:textId="03BDF6C1" w:rsidR="00F85824" w:rsidRPr="00B911DE" w:rsidRDefault="0A80406E" w:rsidP="00B911DE">
      <w:pPr>
        <w:pStyle w:val="Lijstalinea"/>
        <w:numPr>
          <w:ilvl w:val="0"/>
          <w:numId w:val="2"/>
        </w:numPr>
        <w:rPr>
          <w:lang w:val="nl-NL"/>
        </w:rPr>
      </w:pPr>
      <w:r w:rsidRPr="00B911DE">
        <w:rPr>
          <w:rFonts w:ascii="Calibri" w:eastAsia="Calibri" w:hAnsi="Calibri" w:cs="Calibri"/>
          <w:lang w:val="nl-NL"/>
        </w:rPr>
        <w:t>De kantine is deels gesloten. Er zal wel een punt zijn waar dranken te koop worden aangeboden. De keuken is gesloten.</w:t>
      </w:r>
    </w:p>
    <w:p w14:paraId="136F4B1C" w14:textId="5189E50F" w:rsidR="0A80406E" w:rsidRPr="00B911DE" w:rsidRDefault="0A80406E" w:rsidP="00B911DE">
      <w:pPr>
        <w:pStyle w:val="Lijstalinea"/>
        <w:numPr>
          <w:ilvl w:val="0"/>
          <w:numId w:val="1"/>
        </w:numPr>
        <w:rPr>
          <w:lang w:val="nl-NL"/>
        </w:rPr>
      </w:pPr>
      <w:r w:rsidRPr="00B911DE">
        <w:rPr>
          <w:rFonts w:ascii="Calibri" w:eastAsia="Calibri" w:hAnsi="Calibri" w:cs="Calibri"/>
          <w:lang w:val="nl-NL"/>
        </w:rPr>
        <w:t xml:space="preserve">Neem zelf </w:t>
      </w:r>
      <w:r w:rsidRPr="00B911DE">
        <w:rPr>
          <w:rFonts w:ascii="Calibri" w:eastAsia="Calibri" w:hAnsi="Calibri" w:cs="Calibri"/>
          <w:u w:val="single"/>
          <w:lang w:val="nl-NL"/>
        </w:rPr>
        <w:t>speldjes</w:t>
      </w:r>
      <w:r w:rsidRPr="00B911DE">
        <w:rPr>
          <w:rFonts w:ascii="Calibri" w:eastAsia="Calibri" w:hAnsi="Calibri" w:cs="Calibri"/>
          <w:lang w:val="nl-NL"/>
        </w:rPr>
        <w:t xml:space="preserve"> mee voor je startnummer.</w:t>
      </w:r>
    </w:p>
    <w:p w14:paraId="2F1A0281" w14:textId="193F5A9E" w:rsidR="00F85824" w:rsidRPr="00B911DE" w:rsidRDefault="27F6F6FF" w:rsidP="00B911DE">
      <w:pPr>
        <w:pStyle w:val="Lijstalinea"/>
        <w:numPr>
          <w:ilvl w:val="0"/>
          <w:numId w:val="1"/>
        </w:numPr>
        <w:rPr>
          <w:rFonts w:eastAsiaTheme="minorEastAsia"/>
          <w:lang w:val="nl-NL"/>
        </w:rPr>
      </w:pPr>
      <w:r w:rsidRPr="00B911DE">
        <w:rPr>
          <w:rFonts w:ascii="Calibri" w:eastAsia="Calibri" w:hAnsi="Calibri" w:cs="Calibri"/>
          <w:lang w:val="nl-NL"/>
        </w:rPr>
        <w:t>Toiletten zijn beschikbaar, kleedkamers zijn gesloten. Kom in sportkleding naar de baan en douche thuis.</w:t>
      </w:r>
    </w:p>
    <w:p w14:paraId="474410E8" w14:textId="7D5F28CD" w:rsidR="00F85824" w:rsidRPr="00B911DE" w:rsidRDefault="0A80406E" w:rsidP="00B911DE">
      <w:pPr>
        <w:pStyle w:val="Lijstalinea"/>
        <w:numPr>
          <w:ilvl w:val="0"/>
          <w:numId w:val="1"/>
        </w:numPr>
        <w:rPr>
          <w:lang w:val="nl-NL"/>
        </w:rPr>
      </w:pPr>
      <w:r w:rsidRPr="00B911DE">
        <w:rPr>
          <w:rFonts w:ascii="Calibri" w:eastAsia="Calibri" w:hAnsi="Calibri" w:cs="Calibri"/>
          <w:lang w:val="nl-NL"/>
        </w:rPr>
        <w:t xml:space="preserve">Publiek vragen we zoveel mogelijk te verspreiden langs de rondbaan. </w:t>
      </w:r>
      <w:r w:rsidR="00217C8E">
        <w:rPr>
          <w:rFonts w:ascii="Calibri" w:eastAsia="Calibri" w:hAnsi="Calibri" w:cs="Calibri"/>
          <w:lang w:val="nl-NL"/>
        </w:rPr>
        <w:t xml:space="preserve">Max. 1 begeleider en/of toeschouwer toegestaan per atleet. </w:t>
      </w:r>
      <w:r w:rsidRPr="00B911DE">
        <w:rPr>
          <w:rFonts w:ascii="Calibri" w:eastAsia="Calibri" w:hAnsi="Calibri" w:cs="Calibri"/>
          <w:lang w:val="nl-NL"/>
        </w:rPr>
        <w:t xml:space="preserve">Houd wel 1.5 meter afstand. </w:t>
      </w:r>
    </w:p>
    <w:p w14:paraId="2F905210" w14:textId="1ABF4F4C" w:rsidR="0A80406E" w:rsidRPr="00B911DE" w:rsidRDefault="0A80406E" w:rsidP="00B911DE">
      <w:pPr>
        <w:pStyle w:val="Lijstalinea"/>
        <w:numPr>
          <w:ilvl w:val="0"/>
          <w:numId w:val="1"/>
        </w:numPr>
        <w:rPr>
          <w:lang w:val="nl-NL"/>
        </w:rPr>
      </w:pPr>
      <w:r w:rsidRPr="00B911DE">
        <w:rPr>
          <w:rFonts w:ascii="Calibri" w:eastAsia="Calibri" w:hAnsi="Calibri" w:cs="Calibri"/>
          <w:lang w:val="nl-NL"/>
        </w:rPr>
        <w:t>Rondom de baan staat een railing. Wanneer je steeds een dwarsbalk afstand aanhoudt, sta je op minimaal 1.5 afstand.</w:t>
      </w:r>
    </w:p>
    <w:p w14:paraId="6E2AD0E1" w14:textId="6928CAD0" w:rsidR="00F85824" w:rsidRPr="00B911DE" w:rsidRDefault="0A80406E" w:rsidP="00B911DE">
      <w:pPr>
        <w:pStyle w:val="Lijstalinea"/>
        <w:numPr>
          <w:ilvl w:val="0"/>
          <w:numId w:val="1"/>
        </w:numPr>
        <w:rPr>
          <w:lang w:val="nl-NL"/>
        </w:rPr>
      </w:pPr>
      <w:r w:rsidRPr="00B911DE">
        <w:rPr>
          <w:rFonts w:ascii="Calibri" w:eastAsia="Calibri" w:hAnsi="Calibri" w:cs="Calibri"/>
          <w:lang w:val="nl-NL"/>
        </w:rPr>
        <w:t>Open plekken op de verschillende onderdelen, doordat atleten zich op het laatste moment afmelden of niet op komen dagen, zullen niet worden ingevuld. Moet je je onverhoopt toch afmelden? Doe dat dan voor vrijdagavond 20:00 uur</w:t>
      </w:r>
    </w:p>
    <w:p w14:paraId="3B83623B" w14:textId="4B8F8043" w:rsidR="00F85824" w:rsidRPr="00B911DE" w:rsidRDefault="27F6F6FF" w:rsidP="00B911DE">
      <w:pPr>
        <w:pStyle w:val="Lijstalinea"/>
        <w:numPr>
          <w:ilvl w:val="0"/>
          <w:numId w:val="1"/>
        </w:numPr>
        <w:rPr>
          <w:lang w:val="nl-NL"/>
        </w:rPr>
      </w:pPr>
      <w:r w:rsidRPr="00B911DE">
        <w:rPr>
          <w:rFonts w:ascii="Calibri" w:eastAsia="Calibri" w:hAnsi="Calibri" w:cs="Calibri"/>
          <w:lang w:val="nl-NL"/>
        </w:rPr>
        <w:lastRenderedPageBreak/>
        <w:t xml:space="preserve">We vragen je na afloop de accommodatie zo snel mogelijk te verlaten. </w:t>
      </w:r>
    </w:p>
    <w:p w14:paraId="20F9D26B" w14:textId="32ABA920" w:rsidR="00F85824" w:rsidRPr="00B911DE" w:rsidRDefault="0A80406E" w:rsidP="00B911DE">
      <w:pPr>
        <w:pStyle w:val="Lijstalinea"/>
        <w:numPr>
          <w:ilvl w:val="0"/>
          <w:numId w:val="1"/>
        </w:numPr>
        <w:rPr>
          <w:rFonts w:eastAsiaTheme="minorEastAsia"/>
          <w:lang w:val="nl-NL"/>
        </w:rPr>
      </w:pPr>
      <w:r w:rsidRPr="00B911DE">
        <w:rPr>
          <w:rFonts w:ascii="Calibri" w:eastAsia="Calibri" w:hAnsi="Calibri" w:cs="Calibri"/>
          <w:lang w:val="nl-NL"/>
        </w:rPr>
        <w:t xml:space="preserve">Een </w:t>
      </w:r>
      <w:proofErr w:type="spellStart"/>
      <w:r w:rsidRPr="00B911DE">
        <w:rPr>
          <w:rFonts w:ascii="Calibri" w:eastAsia="Calibri" w:hAnsi="Calibri" w:cs="Calibri"/>
          <w:u w:val="single"/>
          <w:lang w:val="nl-NL"/>
        </w:rPr>
        <w:t>cooling</w:t>
      </w:r>
      <w:proofErr w:type="spellEnd"/>
      <w:r w:rsidRPr="00B911DE">
        <w:rPr>
          <w:rFonts w:ascii="Calibri" w:eastAsia="Calibri" w:hAnsi="Calibri" w:cs="Calibri"/>
          <w:u w:val="single"/>
          <w:lang w:val="nl-NL"/>
        </w:rPr>
        <w:t>-down</w:t>
      </w:r>
      <w:r w:rsidRPr="00B911DE">
        <w:rPr>
          <w:rFonts w:ascii="Calibri" w:eastAsia="Calibri" w:hAnsi="Calibri" w:cs="Calibri"/>
          <w:lang w:val="nl-NL"/>
        </w:rPr>
        <w:t xml:space="preserve"> is uiteraard mogelijk, op het terrein </w:t>
      </w:r>
      <w:r w:rsidR="00C658C0">
        <w:rPr>
          <w:rFonts w:ascii="Calibri" w:eastAsia="Calibri" w:hAnsi="Calibri" w:cs="Calibri"/>
          <w:lang w:val="nl-NL"/>
        </w:rPr>
        <w:t xml:space="preserve">van de Kempencampus. </w:t>
      </w:r>
      <w:r w:rsidRPr="00B911DE">
        <w:rPr>
          <w:rFonts w:ascii="Calibri" w:eastAsia="Calibri" w:hAnsi="Calibri" w:cs="Calibri"/>
          <w:lang w:val="nl-NL"/>
        </w:rPr>
        <w:t xml:space="preserve">Denk ook daarbij aan afstand houden tot andere atleten. </w:t>
      </w:r>
    </w:p>
    <w:p w14:paraId="3FE62672" w14:textId="32F6F907" w:rsidR="00F85824" w:rsidRPr="00B911DE" w:rsidRDefault="0A80406E" w:rsidP="00B911DE">
      <w:pPr>
        <w:pStyle w:val="Lijstalinea"/>
        <w:numPr>
          <w:ilvl w:val="0"/>
          <w:numId w:val="1"/>
        </w:numPr>
        <w:rPr>
          <w:lang w:val="nl-NL"/>
        </w:rPr>
      </w:pPr>
      <w:r w:rsidRPr="00B911DE">
        <w:rPr>
          <w:rFonts w:ascii="Calibri" w:eastAsia="Calibri" w:hAnsi="Calibri" w:cs="Calibri"/>
          <w:u w:val="single"/>
          <w:lang w:val="nl-NL"/>
        </w:rPr>
        <w:t>Werp- en springonderdelen:</w:t>
      </w:r>
      <w:r w:rsidRPr="00B911DE">
        <w:rPr>
          <w:rFonts w:ascii="Calibri" w:eastAsia="Calibri" w:hAnsi="Calibri" w:cs="Calibri"/>
          <w:lang w:val="nl-NL"/>
        </w:rPr>
        <w:t xml:space="preserve"> Iedere atleet krijgt een stoel aangewezen; laat deze staan zodat we de anderhalve meter makkelijk kunnen waarborgen.</w:t>
      </w:r>
    </w:p>
    <w:p w14:paraId="181520BD" w14:textId="0F944F3F" w:rsidR="00F85824" w:rsidRPr="00B911DE" w:rsidRDefault="0A80406E" w:rsidP="00B911DE">
      <w:pPr>
        <w:pStyle w:val="Lijstalinea"/>
        <w:numPr>
          <w:ilvl w:val="0"/>
          <w:numId w:val="1"/>
        </w:numPr>
        <w:rPr>
          <w:lang w:val="nl-NL"/>
        </w:rPr>
      </w:pPr>
      <w:r w:rsidRPr="00B911DE">
        <w:rPr>
          <w:rFonts w:ascii="Calibri" w:eastAsia="Calibri" w:hAnsi="Calibri" w:cs="Calibri"/>
          <w:u w:val="single"/>
          <w:lang w:val="nl-NL"/>
        </w:rPr>
        <w:t>Eigen werpmateriaal</w:t>
      </w:r>
      <w:r w:rsidRPr="00B911DE">
        <w:rPr>
          <w:rFonts w:ascii="Calibri" w:eastAsia="Calibri" w:hAnsi="Calibri" w:cs="Calibri"/>
          <w:lang w:val="nl-NL"/>
        </w:rPr>
        <w:t xml:space="preserve"> kan worden aangemeld bij de materiaalkeuring. Deze bevindt zich bij de groene container.  De organisatie zorgt er dan voor dat het werpmateriaal bij het onderdeel komt. Na afloop van het onderdeel kun je het zelf meenemen. Volgens protocol hoeft werpmateriaal tussen de worpen door niet per se te worden ontsmet. Schoonmaakmateriaal zal echter aanwezig zijn bij ieder onderdeel. Atleten die dat op prijs stellen, kunnen dus zelf het werpmateriaal reinigen.</w:t>
      </w:r>
    </w:p>
    <w:p w14:paraId="2C2A17E7" w14:textId="0B39D299" w:rsidR="00F85824" w:rsidRPr="00B911DE" w:rsidRDefault="00F85824" w:rsidP="00B911DE">
      <w:pPr>
        <w:ind w:left="360"/>
        <w:rPr>
          <w:rFonts w:ascii="Calibri" w:eastAsia="Calibri" w:hAnsi="Calibri" w:cs="Calibri"/>
          <w:lang w:val="nl-NL"/>
        </w:rPr>
      </w:pPr>
    </w:p>
    <w:p w14:paraId="6FFE4F02" w14:textId="12850D23" w:rsidR="00F85824" w:rsidRPr="00B911DE" w:rsidRDefault="00F85824" w:rsidP="00B911DE"/>
    <w:sectPr w:rsidR="00F85824" w:rsidRPr="00B91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70E8B"/>
    <w:multiLevelType w:val="hybridMultilevel"/>
    <w:tmpl w:val="2E9A2542"/>
    <w:lvl w:ilvl="0" w:tplc="9E68A5E6">
      <w:start w:val="1"/>
      <w:numFmt w:val="bullet"/>
      <w:lvlText w:val=""/>
      <w:lvlJc w:val="left"/>
      <w:pPr>
        <w:ind w:left="360" w:hanging="360"/>
      </w:pPr>
      <w:rPr>
        <w:rFonts w:ascii="Symbol" w:hAnsi="Symbol" w:hint="default"/>
      </w:rPr>
    </w:lvl>
    <w:lvl w:ilvl="1" w:tplc="D9621B76">
      <w:start w:val="1"/>
      <w:numFmt w:val="bullet"/>
      <w:lvlText w:val="o"/>
      <w:lvlJc w:val="left"/>
      <w:pPr>
        <w:ind w:left="1080" w:hanging="360"/>
      </w:pPr>
      <w:rPr>
        <w:rFonts w:ascii="Courier New" w:hAnsi="Courier New" w:hint="default"/>
      </w:rPr>
    </w:lvl>
    <w:lvl w:ilvl="2" w:tplc="EDD6DC4C">
      <w:start w:val="1"/>
      <w:numFmt w:val="bullet"/>
      <w:lvlText w:val=""/>
      <w:lvlJc w:val="left"/>
      <w:pPr>
        <w:ind w:left="1800" w:hanging="360"/>
      </w:pPr>
      <w:rPr>
        <w:rFonts w:ascii="Wingdings" w:hAnsi="Wingdings" w:hint="default"/>
      </w:rPr>
    </w:lvl>
    <w:lvl w:ilvl="3" w:tplc="0366BB2A">
      <w:start w:val="1"/>
      <w:numFmt w:val="bullet"/>
      <w:lvlText w:val=""/>
      <w:lvlJc w:val="left"/>
      <w:pPr>
        <w:ind w:left="2520" w:hanging="360"/>
      </w:pPr>
      <w:rPr>
        <w:rFonts w:ascii="Symbol" w:hAnsi="Symbol" w:hint="default"/>
      </w:rPr>
    </w:lvl>
    <w:lvl w:ilvl="4" w:tplc="BA9C9460">
      <w:start w:val="1"/>
      <w:numFmt w:val="bullet"/>
      <w:lvlText w:val="o"/>
      <w:lvlJc w:val="left"/>
      <w:pPr>
        <w:ind w:left="3240" w:hanging="360"/>
      </w:pPr>
      <w:rPr>
        <w:rFonts w:ascii="Courier New" w:hAnsi="Courier New" w:hint="default"/>
      </w:rPr>
    </w:lvl>
    <w:lvl w:ilvl="5" w:tplc="D3B20AEE">
      <w:start w:val="1"/>
      <w:numFmt w:val="bullet"/>
      <w:lvlText w:val=""/>
      <w:lvlJc w:val="left"/>
      <w:pPr>
        <w:ind w:left="3960" w:hanging="360"/>
      </w:pPr>
      <w:rPr>
        <w:rFonts w:ascii="Wingdings" w:hAnsi="Wingdings" w:hint="default"/>
      </w:rPr>
    </w:lvl>
    <w:lvl w:ilvl="6" w:tplc="A790EA64">
      <w:start w:val="1"/>
      <w:numFmt w:val="bullet"/>
      <w:lvlText w:val=""/>
      <w:lvlJc w:val="left"/>
      <w:pPr>
        <w:ind w:left="4680" w:hanging="360"/>
      </w:pPr>
      <w:rPr>
        <w:rFonts w:ascii="Symbol" w:hAnsi="Symbol" w:hint="default"/>
      </w:rPr>
    </w:lvl>
    <w:lvl w:ilvl="7" w:tplc="A12CA832">
      <w:start w:val="1"/>
      <w:numFmt w:val="bullet"/>
      <w:lvlText w:val="o"/>
      <w:lvlJc w:val="left"/>
      <w:pPr>
        <w:ind w:left="5400" w:hanging="360"/>
      </w:pPr>
      <w:rPr>
        <w:rFonts w:ascii="Courier New" w:hAnsi="Courier New" w:hint="default"/>
      </w:rPr>
    </w:lvl>
    <w:lvl w:ilvl="8" w:tplc="00867DCE">
      <w:start w:val="1"/>
      <w:numFmt w:val="bullet"/>
      <w:lvlText w:val=""/>
      <w:lvlJc w:val="left"/>
      <w:pPr>
        <w:ind w:left="6120" w:hanging="360"/>
      </w:pPr>
      <w:rPr>
        <w:rFonts w:ascii="Wingdings" w:hAnsi="Wingdings" w:hint="default"/>
      </w:rPr>
    </w:lvl>
  </w:abstractNum>
  <w:abstractNum w:abstractNumId="1" w15:restartNumberingAfterBreak="0">
    <w:nsid w:val="3DFA6C79"/>
    <w:multiLevelType w:val="hybridMultilevel"/>
    <w:tmpl w:val="79AE946C"/>
    <w:lvl w:ilvl="0" w:tplc="5A98DC24">
      <w:start w:val="1"/>
      <w:numFmt w:val="bullet"/>
      <w:lvlText w:val=""/>
      <w:lvlJc w:val="left"/>
      <w:pPr>
        <w:ind w:left="720" w:hanging="360"/>
      </w:pPr>
      <w:rPr>
        <w:rFonts w:ascii="Symbol" w:hAnsi="Symbol" w:hint="default"/>
      </w:rPr>
    </w:lvl>
    <w:lvl w:ilvl="1" w:tplc="138058BA">
      <w:start w:val="1"/>
      <w:numFmt w:val="bullet"/>
      <w:lvlText w:val="o"/>
      <w:lvlJc w:val="left"/>
      <w:pPr>
        <w:ind w:left="1440" w:hanging="360"/>
      </w:pPr>
      <w:rPr>
        <w:rFonts w:ascii="Courier New" w:hAnsi="Courier New" w:hint="default"/>
      </w:rPr>
    </w:lvl>
    <w:lvl w:ilvl="2" w:tplc="6158CDE8">
      <w:start w:val="1"/>
      <w:numFmt w:val="bullet"/>
      <w:lvlText w:val=""/>
      <w:lvlJc w:val="left"/>
      <w:pPr>
        <w:ind w:left="2160" w:hanging="360"/>
      </w:pPr>
      <w:rPr>
        <w:rFonts w:ascii="Wingdings" w:hAnsi="Wingdings" w:hint="default"/>
      </w:rPr>
    </w:lvl>
    <w:lvl w:ilvl="3" w:tplc="DC0C31AA">
      <w:start w:val="1"/>
      <w:numFmt w:val="bullet"/>
      <w:lvlText w:val=""/>
      <w:lvlJc w:val="left"/>
      <w:pPr>
        <w:ind w:left="2880" w:hanging="360"/>
      </w:pPr>
      <w:rPr>
        <w:rFonts w:ascii="Symbol" w:hAnsi="Symbol" w:hint="default"/>
      </w:rPr>
    </w:lvl>
    <w:lvl w:ilvl="4" w:tplc="BB84487E">
      <w:start w:val="1"/>
      <w:numFmt w:val="bullet"/>
      <w:lvlText w:val="o"/>
      <w:lvlJc w:val="left"/>
      <w:pPr>
        <w:ind w:left="3600" w:hanging="360"/>
      </w:pPr>
      <w:rPr>
        <w:rFonts w:ascii="Courier New" w:hAnsi="Courier New" w:hint="default"/>
      </w:rPr>
    </w:lvl>
    <w:lvl w:ilvl="5" w:tplc="6BDE8F60">
      <w:start w:val="1"/>
      <w:numFmt w:val="bullet"/>
      <w:lvlText w:val=""/>
      <w:lvlJc w:val="left"/>
      <w:pPr>
        <w:ind w:left="4320" w:hanging="360"/>
      </w:pPr>
      <w:rPr>
        <w:rFonts w:ascii="Wingdings" w:hAnsi="Wingdings" w:hint="default"/>
      </w:rPr>
    </w:lvl>
    <w:lvl w:ilvl="6" w:tplc="B83A1FE0">
      <w:start w:val="1"/>
      <w:numFmt w:val="bullet"/>
      <w:lvlText w:val=""/>
      <w:lvlJc w:val="left"/>
      <w:pPr>
        <w:ind w:left="5040" w:hanging="360"/>
      </w:pPr>
      <w:rPr>
        <w:rFonts w:ascii="Symbol" w:hAnsi="Symbol" w:hint="default"/>
      </w:rPr>
    </w:lvl>
    <w:lvl w:ilvl="7" w:tplc="292A73F8">
      <w:start w:val="1"/>
      <w:numFmt w:val="bullet"/>
      <w:lvlText w:val="o"/>
      <w:lvlJc w:val="left"/>
      <w:pPr>
        <w:ind w:left="5760" w:hanging="360"/>
      </w:pPr>
      <w:rPr>
        <w:rFonts w:ascii="Courier New" w:hAnsi="Courier New" w:hint="default"/>
      </w:rPr>
    </w:lvl>
    <w:lvl w:ilvl="8" w:tplc="8E8878A4">
      <w:start w:val="1"/>
      <w:numFmt w:val="bullet"/>
      <w:lvlText w:val=""/>
      <w:lvlJc w:val="left"/>
      <w:pPr>
        <w:ind w:left="6480" w:hanging="360"/>
      </w:pPr>
      <w:rPr>
        <w:rFonts w:ascii="Wingdings" w:hAnsi="Wingdings" w:hint="default"/>
      </w:rPr>
    </w:lvl>
  </w:abstractNum>
  <w:abstractNum w:abstractNumId="2" w15:restartNumberingAfterBreak="0">
    <w:nsid w:val="42393681"/>
    <w:multiLevelType w:val="hybridMultilevel"/>
    <w:tmpl w:val="4222678E"/>
    <w:lvl w:ilvl="0" w:tplc="1758D450">
      <w:start w:val="1"/>
      <w:numFmt w:val="bullet"/>
      <w:lvlText w:val=""/>
      <w:lvlJc w:val="left"/>
      <w:pPr>
        <w:ind w:left="720" w:hanging="360"/>
      </w:pPr>
      <w:rPr>
        <w:rFonts w:ascii="Symbol" w:hAnsi="Symbol" w:hint="default"/>
      </w:rPr>
    </w:lvl>
    <w:lvl w:ilvl="1" w:tplc="ACFCE5B8">
      <w:start w:val="1"/>
      <w:numFmt w:val="bullet"/>
      <w:lvlText w:val="o"/>
      <w:lvlJc w:val="left"/>
      <w:pPr>
        <w:ind w:left="1440" w:hanging="360"/>
      </w:pPr>
      <w:rPr>
        <w:rFonts w:ascii="Courier New" w:hAnsi="Courier New" w:hint="default"/>
      </w:rPr>
    </w:lvl>
    <w:lvl w:ilvl="2" w:tplc="4ED2383A">
      <w:start w:val="1"/>
      <w:numFmt w:val="bullet"/>
      <w:lvlText w:val=""/>
      <w:lvlJc w:val="left"/>
      <w:pPr>
        <w:ind w:left="2160" w:hanging="360"/>
      </w:pPr>
      <w:rPr>
        <w:rFonts w:ascii="Wingdings" w:hAnsi="Wingdings" w:hint="default"/>
      </w:rPr>
    </w:lvl>
    <w:lvl w:ilvl="3" w:tplc="7778D598">
      <w:start w:val="1"/>
      <w:numFmt w:val="bullet"/>
      <w:lvlText w:val=""/>
      <w:lvlJc w:val="left"/>
      <w:pPr>
        <w:ind w:left="2880" w:hanging="360"/>
      </w:pPr>
      <w:rPr>
        <w:rFonts w:ascii="Symbol" w:hAnsi="Symbol" w:hint="default"/>
      </w:rPr>
    </w:lvl>
    <w:lvl w:ilvl="4" w:tplc="C6540DC6">
      <w:start w:val="1"/>
      <w:numFmt w:val="bullet"/>
      <w:lvlText w:val="o"/>
      <w:lvlJc w:val="left"/>
      <w:pPr>
        <w:ind w:left="3600" w:hanging="360"/>
      </w:pPr>
      <w:rPr>
        <w:rFonts w:ascii="Courier New" w:hAnsi="Courier New" w:hint="default"/>
      </w:rPr>
    </w:lvl>
    <w:lvl w:ilvl="5" w:tplc="E342DD52">
      <w:start w:val="1"/>
      <w:numFmt w:val="bullet"/>
      <w:lvlText w:val=""/>
      <w:lvlJc w:val="left"/>
      <w:pPr>
        <w:ind w:left="4320" w:hanging="360"/>
      </w:pPr>
      <w:rPr>
        <w:rFonts w:ascii="Wingdings" w:hAnsi="Wingdings" w:hint="default"/>
      </w:rPr>
    </w:lvl>
    <w:lvl w:ilvl="6" w:tplc="24A41BE2">
      <w:start w:val="1"/>
      <w:numFmt w:val="bullet"/>
      <w:lvlText w:val=""/>
      <w:lvlJc w:val="left"/>
      <w:pPr>
        <w:ind w:left="5040" w:hanging="360"/>
      </w:pPr>
      <w:rPr>
        <w:rFonts w:ascii="Symbol" w:hAnsi="Symbol" w:hint="default"/>
      </w:rPr>
    </w:lvl>
    <w:lvl w:ilvl="7" w:tplc="26504C3A">
      <w:start w:val="1"/>
      <w:numFmt w:val="bullet"/>
      <w:lvlText w:val="o"/>
      <w:lvlJc w:val="left"/>
      <w:pPr>
        <w:ind w:left="5760" w:hanging="360"/>
      </w:pPr>
      <w:rPr>
        <w:rFonts w:ascii="Courier New" w:hAnsi="Courier New" w:hint="default"/>
      </w:rPr>
    </w:lvl>
    <w:lvl w:ilvl="8" w:tplc="A97C9A9E">
      <w:start w:val="1"/>
      <w:numFmt w:val="bullet"/>
      <w:lvlText w:val=""/>
      <w:lvlJc w:val="left"/>
      <w:pPr>
        <w:ind w:left="6480" w:hanging="360"/>
      </w:pPr>
      <w:rPr>
        <w:rFonts w:ascii="Wingdings" w:hAnsi="Wingdings" w:hint="default"/>
      </w:rPr>
    </w:lvl>
  </w:abstractNum>
  <w:abstractNum w:abstractNumId="3" w15:restartNumberingAfterBreak="0">
    <w:nsid w:val="4B0659A7"/>
    <w:multiLevelType w:val="hybridMultilevel"/>
    <w:tmpl w:val="56BA6DE4"/>
    <w:lvl w:ilvl="0" w:tplc="3616422E">
      <w:start w:val="1"/>
      <w:numFmt w:val="bullet"/>
      <w:lvlText w:val=""/>
      <w:lvlJc w:val="left"/>
      <w:pPr>
        <w:ind w:left="720" w:hanging="360"/>
      </w:pPr>
      <w:rPr>
        <w:rFonts w:ascii="Symbol" w:hAnsi="Symbol" w:hint="default"/>
      </w:rPr>
    </w:lvl>
    <w:lvl w:ilvl="1" w:tplc="35F68C0C">
      <w:start w:val="1"/>
      <w:numFmt w:val="bullet"/>
      <w:lvlText w:val="o"/>
      <w:lvlJc w:val="left"/>
      <w:pPr>
        <w:ind w:left="1440" w:hanging="360"/>
      </w:pPr>
      <w:rPr>
        <w:rFonts w:ascii="Courier New" w:hAnsi="Courier New" w:hint="default"/>
      </w:rPr>
    </w:lvl>
    <w:lvl w:ilvl="2" w:tplc="4ECE8FC0">
      <w:start w:val="1"/>
      <w:numFmt w:val="bullet"/>
      <w:lvlText w:val=""/>
      <w:lvlJc w:val="left"/>
      <w:pPr>
        <w:ind w:left="2160" w:hanging="360"/>
      </w:pPr>
      <w:rPr>
        <w:rFonts w:ascii="Wingdings" w:hAnsi="Wingdings" w:hint="default"/>
      </w:rPr>
    </w:lvl>
    <w:lvl w:ilvl="3" w:tplc="4C9A0B8E">
      <w:start w:val="1"/>
      <w:numFmt w:val="bullet"/>
      <w:lvlText w:val=""/>
      <w:lvlJc w:val="left"/>
      <w:pPr>
        <w:ind w:left="2880" w:hanging="360"/>
      </w:pPr>
      <w:rPr>
        <w:rFonts w:ascii="Symbol" w:hAnsi="Symbol" w:hint="default"/>
      </w:rPr>
    </w:lvl>
    <w:lvl w:ilvl="4" w:tplc="BBFE99E2">
      <w:start w:val="1"/>
      <w:numFmt w:val="bullet"/>
      <w:lvlText w:val="o"/>
      <w:lvlJc w:val="left"/>
      <w:pPr>
        <w:ind w:left="3600" w:hanging="360"/>
      </w:pPr>
      <w:rPr>
        <w:rFonts w:ascii="Courier New" w:hAnsi="Courier New" w:hint="default"/>
      </w:rPr>
    </w:lvl>
    <w:lvl w:ilvl="5" w:tplc="11AC5FE6">
      <w:start w:val="1"/>
      <w:numFmt w:val="bullet"/>
      <w:lvlText w:val=""/>
      <w:lvlJc w:val="left"/>
      <w:pPr>
        <w:ind w:left="4320" w:hanging="360"/>
      </w:pPr>
      <w:rPr>
        <w:rFonts w:ascii="Wingdings" w:hAnsi="Wingdings" w:hint="default"/>
      </w:rPr>
    </w:lvl>
    <w:lvl w:ilvl="6" w:tplc="744AC522">
      <w:start w:val="1"/>
      <w:numFmt w:val="bullet"/>
      <w:lvlText w:val=""/>
      <w:lvlJc w:val="left"/>
      <w:pPr>
        <w:ind w:left="5040" w:hanging="360"/>
      </w:pPr>
      <w:rPr>
        <w:rFonts w:ascii="Symbol" w:hAnsi="Symbol" w:hint="default"/>
      </w:rPr>
    </w:lvl>
    <w:lvl w:ilvl="7" w:tplc="2E586A22">
      <w:start w:val="1"/>
      <w:numFmt w:val="bullet"/>
      <w:lvlText w:val="o"/>
      <w:lvlJc w:val="left"/>
      <w:pPr>
        <w:ind w:left="5760" w:hanging="360"/>
      </w:pPr>
      <w:rPr>
        <w:rFonts w:ascii="Courier New" w:hAnsi="Courier New" w:hint="default"/>
      </w:rPr>
    </w:lvl>
    <w:lvl w:ilvl="8" w:tplc="0A7476A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32B38"/>
    <w:rsid w:val="001231D4"/>
    <w:rsid w:val="001525E3"/>
    <w:rsid w:val="00195DCC"/>
    <w:rsid w:val="00217C8E"/>
    <w:rsid w:val="002467BE"/>
    <w:rsid w:val="00420B62"/>
    <w:rsid w:val="00594B40"/>
    <w:rsid w:val="007166B5"/>
    <w:rsid w:val="00B911DE"/>
    <w:rsid w:val="00C658C0"/>
    <w:rsid w:val="00C6715B"/>
    <w:rsid w:val="00F85824"/>
    <w:rsid w:val="0A80406E"/>
    <w:rsid w:val="27F6F6FF"/>
    <w:rsid w:val="41032B38"/>
    <w:rsid w:val="52736EEF"/>
    <w:rsid w:val="75A1C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4859"/>
  <w15:chartTrackingRefBased/>
  <w15:docId w15:val="{1843EB57-67E0-4BD1-83B9-BD1106F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kuenen</dc:creator>
  <cp:keywords/>
  <dc:description/>
  <cp:lastModifiedBy>Kok, Jan de</cp:lastModifiedBy>
  <cp:revision>2</cp:revision>
  <dcterms:created xsi:type="dcterms:W3CDTF">2020-08-25T08:55:00Z</dcterms:created>
  <dcterms:modified xsi:type="dcterms:W3CDTF">2020-08-25T08:55:00Z</dcterms:modified>
</cp:coreProperties>
</file>